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6CC572FB" w:rsidR="005F13F0" w:rsidRPr="00F33375" w:rsidRDefault="00F33375" w:rsidP="004E4612">
          <w:pPr>
            <w:spacing w:after="120" w:line="20" w:lineRule="atLeast"/>
            <w:contextualSpacing/>
            <w:jc w:val="center"/>
            <w:rPr>
              <w:rFonts w:cstheme="minorHAnsi"/>
              <w:b/>
              <w:bCs/>
              <w:sz w:val="24"/>
              <w:szCs w:val="24"/>
            </w:rPr>
          </w:pPr>
          <w:r w:rsidRPr="00F33375">
            <w:rPr>
              <w:rFonts w:cstheme="minorHAnsi"/>
              <w:b/>
              <w:bCs/>
              <w:sz w:val="24"/>
              <w:szCs w:val="24"/>
            </w:rPr>
            <w:t>UAB „PLUNGĖS AUTOBUSŲ PARKAS“</w:t>
          </w:r>
        </w:p>
        <w:p w14:paraId="2721BB57" w14:textId="103A90B8" w:rsidR="00D526C8" w:rsidRDefault="00F33375" w:rsidP="00F33375">
          <w:pPr>
            <w:spacing w:after="120" w:line="20" w:lineRule="atLeast"/>
            <w:contextualSpacing/>
            <w:jc w:val="center"/>
            <w:rPr>
              <w:rFonts w:cstheme="minorHAnsi"/>
              <w:sz w:val="24"/>
              <w:szCs w:val="24"/>
            </w:rPr>
          </w:pPr>
          <w:r w:rsidRPr="00F33375">
            <w:rPr>
              <w:rFonts w:cstheme="minorHAnsi"/>
              <w:sz w:val="24"/>
              <w:szCs w:val="24"/>
            </w:rPr>
            <w:t>Įmonės kodas 269814430</w:t>
          </w:r>
        </w:p>
        <w:p w14:paraId="3A9B4BAD" w14:textId="3AB9BDE0" w:rsidR="00F33375" w:rsidRDefault="00F33375" w:rsidP="00F33375">
          <w:pPr>
            <w:spacing w:after="120" w:line="20" w:lineRule="atLeast"/>
            <w:contextualSpacing/>
            <w:jc w:val="center"/>
            <w:rPr>
              <w:rFonts w:cstheme="minorHAnsi"/>
              <w:sz w:val="24"/>
              <w:szCs w:val="24"/>
            </w:rPr>
          </w:pPr>
          <w:r w:rsidRPr="00F33375">
            <w:rPr>
              <w:rFonts w:cstheme="minorHAnsi"/>
              <w:sz w:val="24"/>
              <w:szCs w:val="24"/>
            </w:rPr>
            <w:t>PVM mokėtojo kodas</w:t>
          </w:r>
          <w:r>
            <w:rPr>
              <w:rFonts w:cstheme="minorHAnsi"/>
              <w:sz w:val="24"/>
              <w:szCs w:val="24"/>
            </w:rPr>
            <w:t xml:space="preserve"> </w:t>
          </w:r>
          <w:r w:rsidRPr="00F33375">
            <w:rPr>
              <w:rFonts w:cstheme="minorHAnsi"/>
              <w:sz w:val="24"/>
              <w:szCs w:val="24"/>
            </w:rPr>
            <w:t>LT698144314</w:t>
          </w:r>
        </w:p>
        <w:p w14:paraId="1EDECBE5" w14:textId="76675361" w:rsidR="00F33375" w:rsidRDefault="00F33375" w:rsidP="00F33375">
          <w:pPr>
            <w:spacing w:after="120" w:line="20" w:lineRule="atLeast"/>
            <w:contextualSpacing/>
            <w:jc w:val="center"/>
            <w:rPr>
              <w:rFonts w:cstheme="minorHAnsi"/>
              <w:sz w:val="24"/>
              <w:szCs w:val="24"/>
            </w:rPr>
          </w:pPr>
          <w:r w:rsidRPr="00F33375">
            <w:rPr>
              <w:rFonts w:cstheme="minorHAnsi"/>
              <w:sz w:val="24"/>
              <w:szCs w:val="24"/>
            </w:rPr>
            <w:t>Pramonės pr. 13B, LT-90112 Plungė</w:t>
          </w:r>
        </w:p>
        <w:p w14:paraId="337797DB" w14:textId="3F424979" w:rsidR="00F33375" w:rsidRPr="00677AF1" w:rsidRDefault="00F33375" w:rsidP="00F33375">
          <w:pPr>
            <w:spacing w:after="120" w:line="20" w:lineRule="atLeast"/>
            <w:contextualSpacing/>
            <w:jc w:val="center"/>
            <w:rPr>
              <w:rFonts w:cstheme="minorHAnsi"/>
              <w:sz w:val="24"/>
              <w:szCs w:val="24"/>
            </w:rPr>
          </w:pPr>
          <w:r w:rsidRPr="00677AF1">
            <w:rPr>
              <w:rFonts w:cstheme="minorHAnsi"/>
              <w:sz w:val="24"/>
              <w:szCs w:val="24"/>
            </w:rPr>
            <w:t>Tel. +370 448 53753</w:t>
          </w:r>
        </w:p>
        <w:p w14:paraId="1F6871C0" w14:textId="0FB90438" w:rsidR="00F33375" w:rsidRPr="00677AF1" w:rsidRDefault="00F33375" w:rsidP="00F33375">
          <w:pPr>
            <w:spacing w:after="120" w:line="20" w:lineRule="atLeast"/>
            <w:contextualSpacing/>
            <w:jc w:val="center"/>
            <w:rPr>
              <w:rFonts w:cstheme="minorHAnsi"/>
              <w:sz w:val="24"/>
              <w:szCs w:val="24"/>
            </w:rPr>
          </w:pPr>
          <w:r w:rsidRPr="00677AF1">
            <w:rPr>
              <w:rFonts w:cstheme="minorHAnsi"/>
              <w:sz w:val="24"/>
              <w:szCs w:val="24"/>
            </w:rPr>
            <w:t xml:space="preserve">El. p. </w:t>
          </w:r>
          <w:hyperlink r:id="rId11" w:history="1">
            <w:r w:rsidRPr="00677AF1">
              <w:rPr>
                <w:rStyle w:val="Hipersaitas"/>
                <w:rFonts w:cstheme="minorHAnsi"/>
                <w:sz w:val="24"/>
                <w:szCs w:val="24"/>
              </w:rPr>
              <w:t>info@plungesap.lt</w:t>
            </w:r>
          </w:hyperlink>
          <w:r w:rsidRPr="00677AF1">
            <w:rPr>
              <w:rFonts w:cstheme="minorHAnsi"/>
              <w:sz w:val="24"/>
              <w:szCs w:val="24"/>
            </w:rPr>
            <w:t xml:space="preserve"> </w:t>
          </w:r>
        </w:p>
        <w:p w14:paraId="46315E48" w14:textId="77777777" w:rsidR="00C32E53" w:rsidRPr="00677AF1" w:rsidRDefault="00C32E53" w:rsidP="004E4612">
          <w:pPr>
            <w:spacing w:after="120" w:line="20" w:lineRule="atLeast"/>
            <w:contextualSpacing/>
            <w:jc w:val="center"/>
            <w:rPr>
              <w:rFonts w:cstheme="minorHAnsi"/>
              <w:sz w:val="24"/>
              <w:szCs w:val="24"/>
            </w:rPr>
          </w:pPr>
        </w:p>
        <w:p w14:paraId="4B92F888" w14:textId="62A247AF" w:rsidR="00C32E53" w:rsidRPr="00677AF1" w:rsidRDefault="00EB164F" w:rsidP="00DE7037">
          <w:pPr>
            <w:tabs>
              <w:tab w:val="left" w:pos="870"/>
            </w:tabs>
            <w:spacing w:after="120" w:line="20" w:lineRule="atLeast"/>
            <w:contextualSpacing/>
            <w:rPr>
              <w:rFonts w:cstheme="minorHAnsi"/>
              <w:sz w:val="24"/>
              <w:szCs w:val="24"/>
            </w:rPr>
          </w:pPr>
          <w:r w:rsidRPr="00677AF1">
            <w:rPr>
              <w:rFonts w:cstheme="minorHAnsi"/>
              <w:sz w:val="24"/>
              <w:szCs w:val="24"/>
            </w:rPr>
            <w:tab/>
          </w:r>
        </w:p>
        <w:p w14:paraId="47B8E29B" w14:textId="1ADA2B87" w:rsidR="00D526C8" w:rsidRPr="00677AF1" w:rsidRDefault="00D526C8" w:rsidP="004E4612">
          <w:pPr>
            <w:spacing w:after="120" w:line="20" w:lineRule="atLeast"/>
            <w:contextualSpacing/>
            <w:jc w:val="center"/>
            <w:rPr>
              <w:rFonts w:cstheme="minorHAnsi"/>
              <w:sz w:val="24"/>
              <w:szCs w:val="24"/>
            </w:rPr>
          </w:pPr>
        </w:p>
        <w:p w14:paraId="3EC49E01" w14:textId="7FA2180A" w:rsidR="00D526C8" w:rsidRPr="00677AF1" w:rsidRDefault="00D526C8" w:rsidP="004E4612">
          <w:pPr>
            <w:spacing w:after="120" w:line="20" w:lineRule="atLeast"/>
            <w:ind w:left="5245"/>
            <w:contextualSpacing/>
            <w:rPr>
              <w:rFonts w:cstheme="minorHAnsi"/>
              <w:sz w:val="24"/>
              <w:szCs w:val="24"/>
            </w:rPr>
          </w:pPr>
          <w:r w:rsidRPr="00677AF1">
            <w:rPr>
              <w:rFonts w:cstheme="minorHAnsi"/>
              <w:sz w:val="24"/>
              <w:szCs w:val="24"/>
            </w:rPr>
            <w:t xml:space="preserve">PATVIRTINTA </w:t>
          </w:r>
        </w:p>
        <w:p w14:paraId="5436802A" w14:textId="65F5294F" w:rsidR="00F33375" w:rsidRPr="00677AF1" w:rsidRDefault="00240352" w:rsidP="00F33375">
          <w:pPr>
            <w:spacing w:after="120" w:line="20" w:lineRule="atLeast"/>
            <w:ind w:left="5245"/>
            <w:contextualSpacing/>
            <w:rPr>
              <w:rFonts w:cstheme="minorHAnsi"/>
              <w:sz w:val="24"/>
              <w:szCs w:val="24"/>
            </w:rPr>
          </w:pPr>
          <w:r>
            <w:rPr>
              <w:rFonts w:cstheme="minorHAnsi"/>
              <w:sz w:val="24"/>
              <w:szCs w:val="24"/>
            </w:rPr>
            <w:t>Viešųjų pirkimų komisijos posėdžio protokolu Nr. 1</w:t>
          </w:r>
          <w:r w:rsidR="00F33375" w:rsidRPr="00677AF1">
            <w:rPr>
              <w:rFonts w:cstheme="minorHAnsi"/>
              <w:sz w:val="24"/>
              <w:szCs w:val="24"/>
            </w:rPr>
            <w:t xml:space="preserve"> </w:t>
          </w:r>
        </w:p>
        <w:p w14:paraId="75242B26" w14:textId="636B6472" w:rsidR="00F33375" w:rsidRPr="00677AF1" w:rsidRDefault="00F33375" w:rsidP="00F33375">
          <w:pPr>
            <w:spacing w:after="120" w:line="20" w:lineRule="atLeast"/>
            <w:ind w:left="5245"/>
            <w:contextualSpacing/>
            <w:rPr>
              <w:rFonts w:cstheme="minorHAnsi"/>
              <w:sz w:val="24"/>
              <w:szCs w:val="24"/>
            </w:rPr>
          </w:pPr>
        </w:p>
        <w:p w14:paraId="47EF0C37" w14:textId="19126F9D" w:rsidR="00D526C8" w:rsidRPr="00677AF1" w:rsidRDefault="00D526C8" w:rsidP="004E4612">
          <w:pPr>
            <w:spacing w:after="120" w:line="20" w:lineRule="atLeast"/>
            <w:contextualSpacing/>
            <w:jc w:val="center"/>
            <w:rPr>
              <w:rFonts w:cstheme="minorHAnsi"/>
              <w:sz w:val="24"/>
              <w:szCs w:val="24"/>
            </w:rPr>
          </w:pPr>
        </w:p>
        <w:p w14:paraId="7350A7E2" w14:textId="78457EBC" w:rsidR="00D526C8" w:rsidRPr="00677AF1" w:rsidRDefault="00D526C8" w:rsidP="004E4612">
          <w:pPr>
            <w:spacing w:after="120" w:line="20" w:lineRule="atLeast"/>
            <w:contextualSpacing/>
            <w:jc w:val="center"/>
            <w:rPr>
              <w:rFonts w:cstheme="minorHAnsi"/>
              <w:sz w:val="24"/>
              <w:szCs w:val="24"/>
            </w:rPr>
          </w:pPr>
        </w:p>
        <w:p w14:paraId="1D1BF965" w14:textId="5091132F" w:rsidR="00D526C8" w:rsidRPr="00677AF1" w:rsidRDefault="007A130B"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TARPTAUTINIO </w:t>
          </w:r>
          <w:r w:rsidR="00D526C8" w:rsidRPr="00677AF1">
            <w:rPr>
              <w:rFonts w:cstheme="minorHAnsi"/>
              <w:b/>
              <w:bCs/>
              <w:sz w:val="28"/>
              <w:szCs w:val="28"/>
            </w:rPr>
            <w:t xml:space="preserve">VIEŠOJO </w:t>
          </w:r>
          <w:r w:rsidR="00240352" w:rsidRPr="00677AF1">
            <w:rPr>
              <w:rFonts w:cstheme="minorHAnsi"/>
              <w:b/>
              <w:bCs/>
              <w:sz w:val="28"/>
              <w:szCs w:val="28"/>
            </w:rPr>
            <w:t>PIRKIMO „</w:t>
          </w:r>
          <w:r w:rsidR="00240352" w:rsidRPr="00240352">
            <w:rPr>
              <w:rFonts w:cstheme="minorHAnsi"/>
              <w:b/>
              <w:bCs/>
              <w:sz w:val="28"/>
              <w:szCs w:val="28"/>
            </w:rPr>
            <w:t>ELEKTRINIŲ AUTOBUSŲ PIRKIMAS</w:t>
          </w:r>
          <w:r w:rsidR="00240352" w:rsidRPr="00677AF1">
            <w:rPr>
              <w:rFonts w:cstheme="minorHAnsi"/>
              <w:b/>
              <w:bCs/>
              <w:sz w:val="28"/>
              <w:szCs w:val="28"/>
            </w:rPr>
            <w:t>“</w:t>
          </w:r>
        </w:p>
        <w:p w14:paraId="18ACC6AD" w14:textId="54875367" w:rsidR="00D526C8" w:rsidRPr="00677AF1" w:rsidRDefault="00D526C8"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w:t>
          </w:r>
          <w:r w:rsidR="00EB164F" w:rsidRPr="00677AF1">
            <w:rPr>
              <w:rFonts w:cstheme="minorHAnsi"/>
              <w:b/>
              <w:bCs/>
              <w:sz w:val="28"/>
              <w:szCs w:val="28"/>
            </w:rPr>
            <w:t xml:space="preserve">SPECIALIOSIOS </w:t>
          </w:r>
          <w:r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18E12259"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hyperlink>
              <w:r w:rsidR="00B867C0">
                <w:rPr>
                  <w:noProof/>
                  <w:sz w:val="22"/>
                  <w:szCs w:val="22"/>
                  <w:lang w:val="en-US" w:eastAsia="en-US"/>
                </w:rPr>
                <w:t xml:space="preserve"> </w:t>
              </w:r>
            </w:p>
            <w:p w14:paraId="27656DDD" w14:textId="59EE5D59"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B867C0">
                <w:rPr>
                  <w:noProof/>
                  <w:sz w:val="22"/>
                  <w:szCs w:val="22"/>
                  <w:lang w:val="en-US" w:eastAsia="en-US"/>
                </w:rPr>
                <w:t xml:space="preserve"> </w:t>
              </w:r>
            </w:p>
            <w:p w14:paraId="79347E8A" w14:textId="63C6675D"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B867C0">
                <w:rPr>
                  <w:noProof/>
                  <w:sz w:val="22"/>
                  <w:szCs w:val="22"/>
                  <w:lang w:val="en-US" w:eastAsia="en-US"/>
                </w:rPr>
                <w:t xml:space="preserve"> </w:t>
              </w:r>
            </w:p>
            <w:p w14:paraId="6DE76A5E" w14:textId="35FDEA33"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B867C0">
                <w:rPr>
                  <w:noProof/>
                  <w:sz w:val="22"/>
                  <w:szCs w:val="22"/>
                  <w:lang w:val="en-US" w:eastAsia="en-US"/>
                </w:rPr>
                <w:t xml:space="preserve"> </w:t>
              </w:r>
            </w:p>
            <w:p w14:paraId="61E88A43" w14:textId="7FC39288"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B867C0">
                <w:rPr>
                  <w:noProof/>
                  <w:sz w:val="22"/>
                  <w:szCs w:val="22"/>
                  <w:lang w:val="en-US" w:eastAsia="en-US"/>
                </w:rPr>
                <w:t xml:space="preserve"> </w:t>
              </w:r>
            </w:p>
            <w:p w14:paraId="310D1EC2" w14:textId="04DF07E5"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B867C0">
                <w:rPr>
                  <w:noProof/>
                  <w:sz w:val="22"/>
                  <w:szCs w:val="22"/>
                  <w:lang w:val="en-US" w:eastAsia="en-US"/>
                </w:rPr>
                <w:t xml:space="preserve"> </w:t>
              </w:r>
            </w:p>
            <w:p w14:paraId="5F61B9F6" w14:textId="58B0EE02"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hyperlink>
              <w:r w:rsidR="00B867C0">
                <w:rPr>
                  <w:noProof/>
                  <w:sz w:val="22"/>
                  <w:szCs w:val="22"/>
                  <w:lang w:val="en-US" w:eastAsia="en-US"/>
                </w:rPr>
                <w:t xml:space="preserve"> </w:t>
              </w:r>
            </w:p>
            <w:p w14:paraId="43280921" w14:textId="0F0A9268" w:rsidR="0074475B" w:rsidRDefault="0074475B">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hyperlink>
              <w:r w:rsidR="00B867C0">
                <w:rPr>
                  <w:noProof/>
                  <w:sz w:val="22"/>
                  <w:szCs w:val="22"/>
                  <w:lang w:val="en-US" w:eastAsia="en-US"/>
                </w:rPr>
                <w:t xml:space="preserve"> </w:t>
              </w:r>
            </w:p>
            <w:p w14:paraId="1446CD49" w14:textId="621E370F" w:rsidR="0074475B" w:rsidRDefault="0074475B">
              <w:pPr>
                <w:pStyle w:val="Turinys2"/>
                <w:rPr>
                  <w:noProof/>
                  <w:sz w:val="22"/>
                  <w:szCs w:val="22"/>
                  <w:lang w:val="en-US" w:eastAsia="en-US"/>
                </w:rPr>
              </w:pPr>
              <w:hyperlink w:anchor="_Toc126333948" w:history="1">
                <w:r w:rsidRPr="00FA7F81">
                  <w:rPr>
                    <w:rStyle w:val="Hipersaitas"/>
                    <w:noProof/>
                  </w:rPr>
                  <w:t xml:space="preserve">Pirkimo sąlygų </w:t>
                </w:r>
                <w:r w:rsidR="00B867C0">
                  <w:rPr>
                    <w:rStyle w:val="Hipersaitas"/>
                    <w:noProof/>
                  </w:rPr>
                  <w:t>9</w:t>
                </w:r>
                <w:r w:rsidRPr="00FA7F81">
                  <w:rPr>
                    <w:rStyle w:val="Hipersaitas"/>
                    <w:noProof/>
                  </w:rPr>
                  <w:t xml:space="preserve"> priedas „Sutarties projektas“</w:t>
                </w:r>
              </w:hyperlink>
              <w:r w:rsidR="00B867C0">
                <w:rPr>
                  <w:noProof/>
                  <w:sz w:val="22"/>
                  <w:szCs w:val="22"/>
                  <w:lang w:val="en-US" w:eastAsia="en-US"/>
                </w:rPr>
                <w:t xml:space="preserve"> </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621C5D8D"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 xml:space="preserve">(toliau – Perkančioji organizacija) </w:t>
      </w:r>
      <w:r w:rsidR="008272CE" w:rsidRPr="00677AF1">
        <w:rPr>
          <w:rFonts w:cstheme="minorHAnsi"/>
        </w:rPr>
        <w:t>–</w:t>
      </w:r>
      <w:r w:rsidR="000372F4" w:rsidRPr="00677AF1">
        <w:rPr>
          <w:rFonts w:cstheme="minorHAnsi"/>
        </w:rPr>
        <w:t xml:space="preserve"> </w:t>
      </w:r>
      <w:r w:rsidRPr="00677AF1">
        <w:rPr>
          <w:rFonts w:cstheme="minorHAnsi"/>
        </w:rPr>
        <w:t>UAB „</w:t>
      </w:r>
      <w:r w:rsidRPr="00677AF1">
        <w:rPr>
          <w:rFonts w:eastAsia="Calibri" w:cstheme="minorHAnsi"/>
        </w:rPr>
        <w:t>Plungės autobusų parkas“</w:t>
      </w:r>
      <w:r w:rsidR="00E56BA8" w:rsidRPr="00677AF1">
        <w:rPr>
          <w:rFonts w:eastAsia="Calibri" w:cstheme="minorHAnsi"/>
        </w:rPr>
        <w:t xml:space="preserve">, juridinio asmens kodas </w:t>
      </w:r>
      <w:r w:rsidRPr="00677AF1">
        <w:rPr>
          <w:rFonts w:eastAsia="Calibri" w:cstheme="minorHAnsi"/>
        </w:rPr>
        <w:t>269814430</w:t>
      </w:r>
      <w:r w:rsidR="00E56BA8" w:rsidRPr="00677AF1">
        <w:rPr>
          <w:rFonts w:eastAsia="Calibri" w:cstheme="minorHAnsi"/>
        </w:rPr>
        <w:t xml:space="preserve">, adresas </w:t>
      </w:r>
      <w:r w:rsidRPr="00677AF1">
        <w:rPr>
          <w:rFonts w:eastAsia="Calibri" w:cstheme="minorHAnsi"/>
        </w:rPr>
        <w:t>Pramonės pr. 13B, LT-90112 Plungė</w:t>
      </w:r>
      <w:r w:rsidR="00362719" w:rsidRPr="00677AF1">
        <w:rPr>
          <w:rFonts w:eastAsia="Calibri" w:cstheme="minorHAnsi"/>
        </w:rPr>
        <w:t>.</w:t>
      </w:r>
      <w:r w:rsidR="008C5433" w:rsidRPr="00677AF1">
        <w:rPr>
          <w:rFonts w:eastAsia="Calibri" w:cstheme="minorHAnsi"/>
        </w:rPr>
        <w:t xml:space="preserve"> </w:t>
      </w:r>
      <w:r w:rsidR="00B23C30" w:rsidRPr="00B23C30">
        <w:rPr>
          <w:rFonts w:eastAsia="Calibri" w:cstheme="minorHAnsi"/>
        </w:rPr>
        <w:t>Perkantysis subjektas</w:t>
      </w:r>
      <w:r w:rsidR="00D94650" w:rsidRPr="00677AF1">
        <w:rPr>
          <w:rFonts w:eastAsia="Calibri" w:cstheme="minorHAnsi"/>
        </w:rPr>
        <w:t xml:space="preserve"> yra PVM mokėtoja</w:t>
      </w:r>
      <w:r w:rsidR="009C69A4" w:rsidRPr="00677AF1">
        <w:rPr>
          <w:rFonts w:eastAsia="Calibri" w:cstheme="minorHAnsi"/>
        </w:rPr>
        <w:t>.</w:t>
      </w:r>
    </w:p>
    <w:p w14:paraId="2239DD1B" w14:textId="70FE7F32" w:rsidR="002F5F8E" w:rsidRPr="004E1135"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atitinkančio dydžio autobusų</w:t>
      </w:r>
      <w:r w:rsidR="008C5F5E" w:rsidRPr="6E07B99D">
        <w:rPr>
          <w:color w:val="000000" w:themeColor="text1"/>
        </w:rPr>
        <w:t>.</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9603E6D" w14:textId="6D7D35EF" w:rsidR="005E62F0" w:rsidRPr="00997065" w:rsidRDefault="003A502A" w:rsidP="00B23C30">
      <w:pPr>
        <w:pStyle w:val="Sraopastraipa"/>
        <w:numPr>
          <w:ilvl w:val="1"/>
          <w:numId w:val="1"/>
        </w:numPr>
        <w:tabs>
          <w:tab w:val="left" w:pos="993"/>
        </w:tabs>
        <w:spacing w:after="0" w:line="240" w:lineRule="auto"/>
        <w:ind w:left="0" w:firstLine="567"/>
        <w:jc w:val="both"/>
      </w:pPr>
      <w:r w:rsidRPr="00B23C30">
        <w:rPr>
          <w:rFonts w:cstheme="minorHAnsi"/>
        </w:rPr>
        <w:t>Atliekamas žaliasis pirkimas. Pirkimas vykdomas vadovaujantis Lietuvos Respublikos aplinkos ministro 2011 m. birželio 28 d. įsakymo Nr. D1-508 „</w:t>
      </w:r>
      <w:hyperlink r:id="rId12" w:history="1">
        <w:r w:rsidRPr="00B23C30">
          <w:rPr>
            <w:rStyle w:val="Hipersaitas"/>
            <w:rFonts w:cstheme="minorHAnsi"/>
            <w:color w:val="0070C0"/>
            <w:u w:val="single"/>
          </w:rPr>
          <w:t>Dėl Aplinkos apsaugos kriterijų taikymo, vykdant žaliuosius pirkimus, tvarkos aprašo patvirtinimo</w:t>
        </w:r>
      </w:hyperlink>
      <w:r w:rsidRPr="00B23C30">
        <w:rPr>
          <w:rFonts w:cstheme="minorHAnsi"/>
        </w:rPr>
        <w:t xml:space="preserve">“ </w:t>
      </w:r>
      <w:r w:rsidR="0008751F">
        <w:rPr>
          <w:rFonts w:cstheme="minorHAnsi"/>
        </w:rPr>
        <w:t>(toliau – Tvarkos aprašas) 4</w:t>
      </w:r>
      <w:r w:rsidR="0008751F" w:rsidRPr="0008751F">
        <w:rPr>
          <w:rFonts w:cstheme="minorHAnsi"/>
        </w:rPr>
        <w:t>.1</w:t>
      </w:r>
      <w:r w:rsidRPr="00B23C30">
        <w:rPr>
          <w:rFonts w:cstheme="minorHAnsi"/>
        </w:rPr>
        <w:t xml:space="preserve"> punktu. A</w:t>
      </w:r>
      <w:r w:rsidRPr="0008751F">
        <w:rPr>
          <w:rFonts w:cstheme="minorHAnsi"/>
        </w:rPr>
        <w:t xml:space="preserve">plinkos apaugos kriterijai nustatyti </w:t>
      </w:r>
      <w:r w:rsidR="0008751F" w:rsidRPr="0008751F">
        <w:rPr>
          <w:rFonts w:cstheme="minorHAnsi"/>
        </w:rPr>
        <w:t>Tvarkos aprašo 2 priedo 11.1.1</w:t>
      </w:r>
      <w:r w:rsidRPr="0008751F">
        <w:rPr>
          <w:rFonts w:cstheme="minorHAnsi"/>
        </w:rPr>
        <w:t>.</w:t>
      </w:r>
    </w:p>
    <w:p w14:paraId="2413C02D" w14:textId="3E0D2B5D" w:rsidR="00E32C8E" w:rsidRPr="00791A3E" w:rsidRDefault="00684C3F"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791A3E">
        <w:rPr>
          <w:rFonts w:eastAsia="Arial"/>
        </w:rPr>
        <w:t xml:space="preserve"> skelbimas apie pirkimą skelbtas CVP IS [</w:t>
      </w:r>
      <w:r w:rsidR="00791A3E" w:rsidRPr="00791A3E">
        <w:rPr>
          <w:rFonts w:eastAsia="Arial"/>
        </w:rPr>
        <w:t>2024-11-12</w:t>
      </w:r>
      <w:r w:rsidR="00E32C8E" w:rsidRPr="00791A3E">
        <w:rPr>
          <w:rFonts w:eastAsia="Arial"/>
        </w:rPr>
        <w:t>, pirkimo numeris</w:t>
      </w:r>
      <w:r w:rsidR="00791A3E" w:rsidRPr="00791A3E">
        <w:rPr>
          <w:rFonts w:eastAsia="Arial"/>
        </w:rPr>
        <w:t xml:space="preserve"> - 755972-2024</w:t>
      </w:r>
      <w:r w:rsidR="00E32C8E" w:rsidRPr="00791A3E">
        <w:rPr>
          <w:rFonts w:eastAsia="Arial"/>
        </w:rPr>
        <w:t xml:space="preserve">].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proofErr w:type="spellStart"/>
      <w:r w:rsidR="00E32C8E" w:rsidRPr="00B63C28">
        <w:rPr>
          <w:rFonts w:cstheme="minorHAnsi"/>
          <w:i/>
          <w:iCs/>
          <w:lang w:eastAsia="en-US"/>
        </w:rPr>
        <w:t>ex</w:t>
      </w:r>
      <w:proofErr w:type="spellEnd"/>
      <w:r w:rsidR="00E32C8E" w:rsidRPr="00B63C28">
        <w:rPr>
          <w:rFonts w:cstheme="minorHAnsi"/>
          <w:i/>
          <w:iCs/>
          <w:lang w:eastAsia="en-US"/>
        </w:rPr>
        <w:t xml:space="preserve">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1F6E4C7"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B63C28" w:rsidRPr="00B63C28">
        <w:rPr>
          <w:rFonts w:eastAsia="Calibri"/>
        </w:rPr>
        <w:t>elektrinius autobusus</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49B1DD57" w14:textId="1BC67CFB" w:rsidR="00E93F89" w:rsidRPr="00B63C28" w:rsidRDefault="00B41C66" w:rsidP="00B63C28">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skaidomas į </w:t>
      </w:r>
      <w:r w:rsidR="00B63C28" w:rsidRPr="00B63C28">
        <w:rPr>
          <w:rFonts w:cstheme="minorHAnsi"/>
        </w:rPr>
        <w:t>2</w:t>
      </w:r>
      <w:r w:rsidRPr="00B63C28">
        <w:rPr>
          <w:rFonts w:cstheme="minorHAnsi"/>
          <w:i/>
          <w:iCs/>
        </w:rPr>
        <w:t xml:space="preserve"> </w:t>
      </w:r>
      <w:r w:rsidRPr="00F0499F">
        <w:rPr>
          <w:rFonts w:cstheme="minorHAnsi"/>
        </w:rPr>
        <w:t xml:space="preserve">dalis, kurių apimtys ir dalykas, reikalavimai </w:t>
      </w:r>
      <w:r w:rsidR="006D0D4C">
        <w:rPr>
          <w:rFonts w:cstheme="minorHAnsi"/>
        </w:rPr>
        <w:t xml:space="preserve">ir techninė specifikacija </w:t>
      </w:r>
      <w:r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6"/>
      <w:r w:rsidRPr="00B40021">
        <w:rPr>
          <w:rFonts w:cstheme="minorHAnsi"/>
        </w:rPr>
        <w:t>.</w:t>
      </w:r>
      <w:r w:rsidR="006A3033" w:rsidRPr="00B40021">
        <w:rPr>
          <w:rFonts w:cstheme="minorHAnsi"/>
        </w:rPr>
        <w:t xml:space="preserve"> </w:t>
      </w:r>
      <w:r w:rsidR="006A3033" w:rsidRPr="00B40021">
        <w:t xml:space="preserve">Perkančioji organizacija </w:t>
      </w:r>
      <w:r w:rsidR="00111429" w:rsidRPr="00B63C28">
        <w:t>sudarys</w:t>
      </w:r>
      <w:r w:rsidR="006A3033" w:rsidRPr="00B63C28">
        <w:t xml:space="preserve"> </w:t>
      </w:r>
      <w:r w:rsidR="003F7FE3" w:rsidRPr="00B63C28">
        <w:t xml:space="preserve">atskiras sutartis </w:t>
      </w:r>
      <w:r w:rsidR="006A3033" w:rsidRPr="00B63C28">
        <w:t xml:space="preserve">dėl </w:t>
      </w:r>
      <w:r w:rsidR="00111429" w:rsidRPr="00B63C28">
        <w:t>p</w:t>
      </w:r>
      <w:r w:rsidR="006A3033" w:rsidRPr="00B63C28">
        <w:t>irkimo dalių, dėl kurių laimėtoju nustatytas tas pats tiekėjas</w:t>
      </w:r>
      <w:r w:rsidR="003F7FE3" w:rsidRPr="00B63C28">
        <w:t>.</w:t>
      </w:r>
    </w:p>
    <w:p w14:paraId="0CA81FB8" w14:textId="6074080C"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C352472"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5EB11A4D" w:rsidR="002C5249" w:rsidRPr="00952F9D" w:rsidRDefault="002C5249" w:rsidP="00952F9D">
      <w:pPr>
        <w:pStyle w:val="Sraopastraipa"/>
        <w:numPr>
          <w:ilvl w:val="1"/>
          <w:numId w:val="19"/>
        </w:numPr>
        <w:tabs>
          <w:tab w:val="left" w:pos="993"/>
        </w:tabs>
        <w:spacing w:after="120" w:line="20" w:lineRule="atLeast"/>
        <w:ind w:left="0" w:firstLine="567"/>
        <w:jc w:val="both"/>
      </w:pPr>
      <w:r w:rsidRPr="127DD6E8">
        <w:t>Reikalavimai dėl tiekėjo ir</w:t>
      </w:r>
      <w:bookmarkStart w:id="15"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5"/>
      <w:r w:rsidRPr="00952F9D">
        <w:t xml:space="preserve">pašalinimo pagrindų nebuvimo bei jų nebuvimą patvirtinantys dokumentai nurodyti </w:t>
      </w:r>
      <w:r w:rsidR="006A737F" w:rsidRPr="00952F9D">
        <w:t xml:space="preserve">specialiųjų </w:t>
      </w:r>
      <w:r w:rsidR="006A737F" w:rsidRPr="00952F9D">
        <w:rPr>
          <w:rFonts w:eastAsia="Calibri"/>
        </w:rPr>
        <w:t>p</w:t>
      </w:r>
      <w:r w:rsidR="00551FA7" w:rsidRPr="00952F9D">
        <w:rPr>
          <w:rFonts w:eastAsia="Calibri"/>
        </w:rPr>
        <w:t xml:space="preserve">irkimo </w:t>
      </w:r>
      <w:r w:rsidR="006773B6" w:rsidRPr="00952F9D">
        <w:rPr>
          <w:rFonts w:eastAsia="Calibri"/>
        </w:rPr>
        <w:t xml:space="preserve">sąlygų </w:t>
      </w:r>
      <w:r w:rsidR="00952F9D" w:rsidRPr="00952F9D">
        <w:t xml:space="preserve">3 </w:t>
      </w:r>
      <w:r w:rsidR="006773B6" w:rsidRPr="00952F9D">
        <w:rPr>
          <w:rFonts w:eastAsia="Calibri"/>
        </w:rPr>
        <w:t>priede</w:t>
      </w:r>
      <w:r w:rsidRPr="00952F9D">
        <w:t xml:space="preserve">. </w:t>
      </w:r>
    </w:p>
    <w:p w14:paraId="34E32D48" w14:textId="125AEE55" w:rsidR="007B6F6D" w:rsidRPr="00EE4DC0" w:rsidRDefault="00A6625B" w:rsidP="00952F9D">
      <w:pPr>
        <w:pStyle w:val="Sraopastraipa"/>
        <w:numPr>
          <w:ilvl w:val="1"/>
          <w:numId w:val="19"/>
        </w:numPr>
        <w:tabs>
          <w:tab w:val="left" w:pos="851"/>
          <w:tab w:val="left" w:pos="993"/>
        </w:tabs>
        <w:spacing w:after="0" w:line="20" w:lineRule="atLeast"/>
        <w:ind w:left="0" w:firstLine="567"/>
        <w:jc w:val="both"/>
      </w:pPr>
      <w:r w:rsidRPr="00EE4DC0">
        <w:t xml:space="preserve">Tiekėjams nustatomi kvalifikacijos reikalavimai ir (arba) reikalavimai dėl kokybės vadybos sistemos ir (arba) aplinkos apsaugos vadybos sistemos standartų laikymosi ir jų atitiktį patvirtinantys dokumentai nurodyti </w:t>
      </w:r>
      <w:r w:rsidR="00765189" w:rsidRPr="00EE4DC0">
        <w:t>specialiųjų p</w:t>
      </w:r>
      <w:r w:rsidR="00551FA7" w:rsidRPr="00EE4DC0">
        <w:t xml:space="preserve">irkimo </w:t>
      </w:r>
      <w:r w:rsidRPr="00EE4DC0">
        <w:t xml:space="preserve">sąlygų </w:t>
      </w:r>
      <w:r w:rsidR="00952F9D" w:rsidRPr="00EE4DC0">
        <w:t>4</w:t>
      </w:r>
      <w:r w:rsidRPr="00EE4DC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4D2E4ED8"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952F9D">
        <w:rPr>
          <w:rFonts w:cstheme="minorHAnsi"/>
        </w:rPr>
        <w:t xml:space="preserve">sąlygų </w:t>
      </w:r>
      <w:r w:rsidR="00952F9D" w:rsidRPr="00952F9D">
        <w:rPr>
          <w:rFonts w:cstheme="minorHAnsi"/>
        </w:rPr>
        <w:t xml:space="preserve">8 </w:t>
      </w:r>
      <w:r w:rsidR="007A15EC" w:rsidRPr="00952F9D">
        <w:rPr>
          <w:rFonts w:cstheme="minorHAnsi"/>
        </w:rPr>
        <w:t>pried</w:t>
      </w:r>
      <w:r w:rsidR="00952F9D" w:rsidRPr="00952F9D">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49EF2622"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5 k straipsnyje</w:t>
      </w:r>
      <w:r w:rsidR="002D54CE">
        <w:rPr>
          <w:rFonts w:cstheme="minorHAnsi"/>
          <w:color w:val="000000" w:themeColor="text1"/>
        </w:rPr>
        <w:t xml:space="preserve"> ir </w:t>
      </w:r>
      <w:r w:rsidR="002D54CE" w:rsidRPr="002D54CE">
        <w:rPr>
          <w:rFonts w:cstheme="minorHAnsi"/>
          <w:color w:val="000000" w:themeColor="text1"/>
        </w:rPr>
        <w:t>2014 m. liepos 31 d. Tarybos reglamentą (ES) Nr. 833/2014 dėl ribojamųjų priemonių atsižvelgiant į Rusijos veiksmus, kuriais destabilizuojama padėtis Ukrainoje, su visais pakeitimais</w:t>
      </w:r>
      <w:r w:rsidR="002D54CE">
        <w:rPr>
          <w:rFonts w:cstheme="minorHAnsi"/>
          <w:color w:val="000000" w:themeColor="text1"/>
        </w:rPr>
        <w:t>,</w:t>
      </w:r>
      <w:r w:rsidR="00A4619E">
        <w:rPr>
          <w:rFonts w:cstheme="minorHAnsi"/>
          <w:color w:val="000000" w:themeColor="text1"/>
        </w:rPr>
        <w:t xml:space="preserv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72F7536"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054A3B95" w14:textId="482D2490"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dokumentai, patvirtinantys, kad ūkio subjektas, kurio pajėgumais tiekėjas remiasi, atsižvelgdamas į specialiųjų pirkimo sąlygų </w:t>
      </w:r>
      <w:r w:rsidR="00ED333E" w:rsidRPr="00ED333E">
        <w:rPr>
          <w:rFonts w:cstheme="minorHAnsi"/>
        </w:rPr>
        <w:t>7</w:t>
      </w:r>
      <w:r w:rsidRPr="00ED333E">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553ABC18" w14:textId="29C1D5A7" w:rsidR="007C1C57" w:rsidRPr="002D54CE" w:rsidRDefault="00450415" w:rsidP="002D54CE">
      <w:pPr>
        <w:pStyle w:val="Sraopastraipa"/>
        <w:numPr>
          <w:ilvl w:val="2"/>
          <w:numId w:val="8"/>
        </w:numPr>
        <w:tabs>
          <w:tab w:val="left" w:pos="1276"/>
        </w:tabs>
        <w:spacing w:after="0" w:line="240" w:lineRule="auto"/>
        <w:ind w:left="0" w:firstLine="696"/>
        <w:jc w:val="both"/>
        <w:rPr>
          <w:rFonts w:cstheme="minorHAnsi"/>
        </w:rPr>
      </w:pPr>
      <w:r w:rsidRPr="00ED333E">
        <w:rPr>
          <w:rFonts w:cstheme="minorHAnsi"/>
        </w:rPr>
        <w:t xml:space="preserve">techninė specifikacija, užpildyta pagal specialiųjų pirkimo sąlygų </w:t>
      </w:r>
      <w:r w:rsidR="00ED333E" w:rsidRPr="00ED333E">
        <w:rPr>
          <w:rFonts w:cstheme="minorHAnsi"/>
        </w:rPr>
        <w:t>2</w:t>
      </w:r>
      <w:r w:rsidRPr="00ED333E">
        <w:rPr>
          <w:rFonts w:cstheme="minorHAnsi"/>
        </w:rPr>
        <w:t xml:space="preserve"> priedą</w:t>
      </w:r>
      <w:r w:rsidR="002D54CE" w:rsidRPr="002D54CE">
        <w:rPr>
          <w:rFonts w:cstheme="minorHAnsi"/>
        </w:rPr>
        <w:t>;</w:t>
      </w:r>
    </w:p>
    <w:p w14:paraId="62E08616" w14:textId="119714F8" w:rsidR="002D54CE" w:rsidRDefault="002D54CE" w:rsidP="002D54CE">
      <w:pPr>
        <w:spacing w:after="0" w:line="240" w:lineRule="auto"/>
        <w:ind w:firstLine="696"/>
        <w:jc w:val="both"/>
        <w:rPr>
          <w:rFonts w:cstheme="minorHAnsi"/>
        </w:rPr>
      </w:pPr>
      <w:r w:rsidRPr="002D54CE">
        <w:rPr>
          <w:rFonts w:cstheme="minorHAnsi"/>
        </w:rPr>
        <w:t>6.1.</w:t>
      </w:r>
      <w:r>
        <w:rPr>
          <w:rFonts w:cstheme="minorHAnsi"/>
        </w:rPr>
        <w:t>10</w:t>
      </w:r>
      <w:r w:rsidRPr="002D54CE">
        <w:rPr>
          <w:rFonts w:cstheme="minorHAnsi"/>
        </w:rPr>
        <w:t>.</w:t>
      </w:r>
      <w:r w:rsidRPr="002D54CE">
        <w:rPr>
          <w:rFonts w:cstheme="minorHAnsi"/>
        </w:rPr>
        <w:tab/>
        <w:t xml:space="preserve">užpildytas specialiųjų pirkimo sąlygų </w:t>
      </w:r>
      <w:r>
        <w:rPr>
          <w:rFonts w:cstheme="minorHAnsi"/>
        </w:rPr>
        <w:t>8</w:t>
      </w:r>
      <w:r w:rsidRPr="002D54CE">
        <w:rPr>
          <w:rFonts w:cstheme="minorHAnsi"/>
        </w:rPr>
        <w:t xml:space="preserve"> priedas</w:t>
      </w:r>
      <w:r>
        <w:rPr>
          <w:rFonts w:cstheme="minorHAnsi"/>
        </w:rPr>
        <w:t>.</w:t>
      </w:r>
    </w:p>
    <w:p w14:paraId="479B3B42" w14:textId="6B2E1B77"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lastRenderedPageBreak/>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3673D07"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731782">
        <w:t>ir/</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322E0D8"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079DAB67" w:rsidR="003300F2" w:rsidRPr="00C865A4" w:rsidRDefault="00467142" w:rsidP="00467142">
      <w:pPr>
        <w:pStyle w:val="Sraopastraipa"/>
        <w:numPr>
          <w:ilvl w:val="1"/>
          <w:numId w:val="20"/>
        </w:numPr>
        <w:spacing w:after="0" w:line="20" w:lineRule="atLeast"/>
        <w:ind w:left="0" w:firstLine="709"/>
        <w:jc w:val="both"/>
        <w:rPr>
          <w:rFonts w:eastAsiaTheme="minorHAnsi" w:cstheme="minorHAnsi"/>
          <w:bCs/>
          <w:iCs/>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467142">
        <w:rPr>
          <w:rFonts w:eastAsia="Calibri"/>
        </w:rPr>
        <w:t xml:space="preserve">sąlygų </w:t>
      </w:r>
      <w:r w:rsidRPr="00467142">
        <w:rPr>
          <w:rFonts w:cstheme="minorHAnsi"/>
          <w:shd w:val="clear" w:color="auto" w:fill="FFFFFF"/>
        </w:rPr>
        <w:t>7</w:t>
      </w:r>
      <w:r w:rsidRPr="00467142">
        <w:rPr>
          <w:rFonts w:eastAsia="Calibri"/>
        </w:rPr>
        <w:t xml:space="preserve"> priede</w:t>
      </w:r>
      <w:r>
        <w:rPr>
          <w:rFonts w:eastAsia="Calibri"/>
        </w:rPr>
        <w:t>.</w:t>
      </w:r>
    </w:p>
    <w:p w14:paraId="313FDE6C" w14:textId="311ACCC9" w:rsidR="00D734C6" w:rsidRPr="005D4C33" w:rsidRDefault="00D734C6" w:rsidP="00467142">
      <w:pPr>
        <w:pStyle w:val="Betarp"/>
        <w:numPr>
          <w:ilvl w:val="1"/>
          <w:numId w:val="20"/>
        </w:numPr>
        <w:spacing w:line="20" w:lineRule="atLeast"/>
        <w:ind w:left="0" w:firstLine="709"/>
        <w:contextualSpacing/>
        <w:jc w:val="both"/>
      </w:pPr>
      <w:r w:rsidRPr="127DD6E8">
        <w:rPr>
          <w:color w:val="000000" w:themeColor="text1"/>
        </w:rPr>
        <w:t xml:space="preserve">Laimėjusiu </w:t>
      </w:r>
      <w:r w:rsidR="005D7D8C" w:rsidRPr="127DD6E8">
        <w:rPr>
          <w:color w:val="000000" w:themeColor="text1"/>
        </w:rPr>
        <w:t xml:space="preserve">pasiūlymu </w:t>
      </w:r>
      <w:r w:rsidRPr="127DD6E8">
        <w:rPr>
          <w:color w:val="000000" w:themeColor="text1"/>
        </w:rPr>
        <w:t xml:space="preserve">kiekvienoje pirkimo objekto dalyje galės būti pripažinti tik po 1 </w:t>
      </w:r>
      <w:r w:rsidR="005D7D8C" w:rsidRPr="127DD6E8">
        <w:rPr>
          <w:color w:val="000000" w:themeColor="text1"/>
        </w:rPr>
        <w:t xml:space="preserve">(vieną) ekonomiškai naudingiausią </w:t>
      </w:r>
      <w:r w:rsidR="005D7D8C" w:rsidRPr="00467142">
        <w:t>pasiūlymą, esantį atitinkamos pirkimo objekto dalies pasiūlymų eilės pirmojoje vietoje</w:t>
      </w:r>
      <w:r w:rsidRPr="00467142">
        <w:t xml:space="preserve">. Tas pats tiekėjas gali būti </w:t>
      </w:r>
      <w:r w:rsidRPr="005D4C33">
        <w:t xml:space="preserve">nustatomas laimėtoju dėl visų pirkimo objekto dalių, vadovaujantis </w:t>
      </w:r>
      <w:r w:rsidR="0014578C" w:rsidRPr="005D4C33">
        <w:t>specialiųjų p</w:t>
      </w:r>
      <w:r w:rsidR="00551FA7" w:rsidRPr="005D4C33">
        <w:t xml:space="preserve">irkimo </w:t>
      </w:r>
      <w:r w:rsidR="002D6F74" w:rsidRPr="005D4C33">
        <w:t xml:space="preserve">sąlygų </w:t>
      </w:r>
      <w:r w:rsidR="00467142" w:rsidRPr="005D4C33">
        <w:rPr>
          <w:rFonts w:cstheme="minorHAnsi"/>
          <w:shd w:val="clear" w:color="auto" w:fill="FFFFFF"/>
        </w:rPr>
        <w:t>7</w:t>
      </w:r>
      <w:r w:rsidR="00D54741" w:rsidRPr="005D4C33">
        <w:rPr>
          <w:rFonts w:cstheme="minorHAnsi"/>
          <w:shd w:val="clear" w:color="auto" w:fill="FFFFFF"/>
        </w:rPr>
        <w:t xml:space="preserve"> </w:t>
      </w:r>
      <w:r w:rsidR="002D6F74" w:rsidRPr="005D4C33">
        <w:t>pried</w:t>
      </w:r>
      <w:r w:rsidR="00B93866" w:rsidRPr="005D4C33">
        <w:t>e</w:t>
      </w:r>
      <w:r w:rsidR="00D54741" w:rsidRPr="005D4C33">
        <w:t xml:space="preserve"> </w:t>
      </w:r>
      <w:r w:rsidRPr="005D4C33">
        <w:t xml:space="preserve">nustatytomis taisyklėmis. </w:t>
      </w:r>
    </w:p>
    <w:p w14:paraId="60FEBC05" w14:textId="4D84FC51" w:rsidR="001A25FD" w:rsidRPr="005D4C3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Perkančioji organizacija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pasiūlymo forma, EBVPD, bent vienas kvalifikaciją patvirtinantis dokumentas, užpildyta techninė specifikacija ir joje nurodyti dokumentai</w:t>
      </w:r>
      <w:r w:rsidR="00075511" w:rsidRPr="005D4C33">
        <w:rPr>
          <w:rFonts w:cstheme="minorHAnsi"/>
        </w:rPr>
        <w:t>.</w:t>
      </w:r>
      <w:r w:rsidR="00632F7B" w:rsidRPr="005D4C33">
        <w:rPr>
          <w:rFonts w:cstheme="minorHAnsi"/>
        </w:rPr>
        <w:t xml:space="preserve"> </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671F21" w:rsidRDefault="00774AA5" w:rsidP="0003169B">
            <w:pPr>
              <w:spacing w:after="0" w:line="240" w:lineRule="auto"/>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671F21" w:rsidRDefault="00774AA5" w:rsidP="0003169B">
            <w:pPr>
              <w:spacing w:after="0" w:line="240" w:lineRule="auto"/>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7D67F0E3" w:rsidR="00774AA5" w:rsidRPr="00671F21" w:rsidRDefault="00671F21" w:rsidP="0003169B">
            <w:pPr>
              <w:spacing w:after="0" w:line="240" w:lineRule="auto"/>
              <w:rPr>
                <w:rFonts w:cstheme="minorHAnsi"/>
              </w:rPr>
            </w:pPr>
            <w:r w:rsidRPr="00671F21">
              <w:rPr>
                <w:rFonts w:cstheme="minorHAnsi"/>
              </w:rPr>
              <w:t>10</w:t>
            </w:r>
            <w:r w:rsidR="005F17E7" w:rsidRPr="00671F21">
              <w:rPr>
                <w:rFonts w:cstheme="minorHAnsi"/>
              </w:rPr>
              <w:t xml:space="preserve"> dien</w:t>
            </w:r>
            <w:r w:rsidRPr="00671F21">
              <w:rPr>
                <w:rFonts w:cstheme="minorHAnsi"/>
              </w:rPr>
              <w:t>ų</w:t>
            </w:r>
            <w:r w:rsidR="005F17E7" w:rsidRPr="00671F21">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6204844" w:rsidR="00774AA5" w:rsidRPr="00671F21" w:rsidRDefault="00671F21" w:rsidP="0003169B">
            <w:pPr>
              <w:spacing w:after="0" w:line="240" w:lineRule="auto"/>
              <w:rPr>
                <w:rFonts w:cstheme="minorHAnsi"/>
              </w:rPr>
            </w:pPr>
            <w:r w:rsidRPr="00671F21">
              <w:rPr>
                <w:rFonts w:cstheme="minorHAnsi"/>
              </w:rPr>
              <w:t>6</w:t>
            </w:r>
            <w:r w:rsidR="00CE1F13" w:rsidRPr="00671F21">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671F21" w:rsidRDefault="00774AA5" w:rsidP="0003169B">
            <w:pPr>
              <w:spacing w:after="0" w:line="240" w:lineRule="auto"/>
              <w:rPr>
                <w:rFonts w:cstheme="minorHAnsi"/>
                <w:iCs/>
                <w:color w:val="FF0000"/>
              </w:rPr>
            </w:pPr>
            <w:r w:rsidRPr="00671F21">
              <w:rPr>
                <w:rFonts w:cstheme="minorHAnsi"/>
                <w:iCs/>
              </w:rPr>
              <w:t>NETAIKOMA</w:t>
            </w:r>
          </w:p>
        </w:tc>
        <w:tc>
          <w:tcPr>
            <w:tcW w:w="2954" w:type="dxa"/>
            <w:shd w:val="clear" w:color="auto" w:fill="auto"/>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671F21" w:rsidRDefault="00774AA5" w:rsidP="0003169B">
            <w:pPr>
              <w:spacing w:after="0" w:line="240" w:lineRule="auto"/>
              <w:rPr>
                <w:rFonts w:cstheme="minorHAnsi"/>
                <w:iCs/>
              </w:rPr>
            </w:pPr>
            <w:r w:rsidRPr="00671F21">
              <w:rPr>
                <w:rFonts w:cstheme="minorHAnsi"/>
                <w:iCs/>
              </w:rPr>
              <w:t>NETAIKOMA</w:t>
            </w:r>
          </w:p>
        </w:tc>
        <w:tc>
          <w:tcPr>
            <w:tcW w:w="2954" w:type="dxa"/>
            <w:shd w:val="clear" w:color="auto" w:fill="auto"/>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671F21" w:rsidRDefault="00774AA5" w:rsidP="0003169B">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671F21" w:rsidRDefault="00774AA5" w:rsidP="0003169B">
            <w:pPr>
              <w:spacing w:after="0" w:line="240" w:lineRule="auto"/>
              <w:rPr>
                <w:rFonts w:cstheme="minorHAnsi"/>
                <w:iCs/>
              </w:rPr>
            </w:pPr>
            <w:r w:rsidRPr="00671F21">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63BCBE1A" w:rsidR="00774AA5" w:rsidRPr="00671F21" w:rsidRDefault="00671F21" w:rsidP="0003169B">
            <w:pPr>
              <w:spacing w:after="0" w:line="240" w:lineRule="auto"/>
              <w:rPr>
                <w:rFonts w:cstheme="minorHAnsi"/>
              </w:rPr>
            </w:pPr>
            <w:r w:rsidRPr="00671F21">
              <w:rPr>
                <w:rFonts w:cstheme="minorHAnsi"/>
              </w:rPr>
              <w:t>NETAIKOMA</w:t>
            </w:r>
          </w:p>
        </w:tc>
        <w:tc>
          <w:tcPr>
            <w:tcW w:w="2954" w:type="dxa"/>
            <w:shd w:val="clear" w:color="auto" w:fill="auto"/>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2AB1A874" w:rsidR="00774AA5" w:rsidRPr="00671F21" w:rsidRDefault="00671F21" w:rsidP="0003169B">
            <w:pPr>
              <w:spacing w:after="0" w:line="240" w:lineRule="auto"/>
              <w:jc w:val="both"/>
              <w:rPr>
                <w:rFonts w:cstheme="minorHAnsi"/>
              </w:rPr>
            </w:pPr>
            <w:r w:rsidRPr="00671F21">
              <w:rPr>
                <w:rFonts w:cstheme="minorHAnsi"/>
              </w:rPr>
              <w:t>NETAIKOMA</w:t>
            </w:r>
          </w:p>
        </w:tc>
        <w:tc>
          <w:tcPr>
            <w:tcW w:w="2954" w:type="dxa"/>
            <w:shd w:val="clear" w:color="auto" w:fill="auto"/>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671F21" w:rsidRDefault="00774AA5" w:rsidP="0003169B">
            <w:pPr>
              <w:spacing w:after="0" w:line="240" w:lineRule="auto"/>
              <w:rPr>
                <w:rFonts w:cstheme="minorHAnsi"/>
                <w:bCs/>
              </w:rPr>
            </w:pPr>
            <w:r w:rsidRPr="00671F21">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671F21" w:rsidRDefault="00CC70B1" w:rsidP="0003169B">
            <w:pPr>
              <w:spacing w:after="0" w:line="240" w:lineRule="auto"/>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671F21" w:rsidRDefault="00774AA5" w:rsidP="0003169B">
            <w:pPr>
              <w:spacing w:after="0" w:line="240" w:lineRule="auto"/>
              <w:rPr>
                <w:rFonts w:cstheme="minorHAnsi"/>
                <w:bCs/>
              </w:rPr>
            </w:pPr>
            <w:r w:rsidRPr="00671F21">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671F21" w:rsidRDefault="00774AA5" w:rsidP="0003169B">
            <w:pPr>
              <w:spacing w:after="0" w:line="240" w:lineRule="auto"/>
              <w:rPr>
                <w:rFonts w:cstheme="minorHAnsi"/>
                <w:bCs/>
              </w:rPr>
            </w:pPr>
            <w:r w:rsidRPr="00671F21">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p>
        </w:tc>
        <w:tc>
          <w:tcPr>
            <w:tcW w:w="3643" w:type="dxa"/>
            <w:shd w:val="clear" w:color="auto" w:fill="auto"/>
            <w:tcMar>
              <w:top w:w="0" w:type="dxa"/>
              <w:left w:w="108" w:type="dxa"/>
              <w:bottom w:w="0" w:type="dxa"/>
              <w:right w:w="108" w:type="dxa"/>
            </w:tcMar>
          </w:tcPr>
          <w:p w14:paraId="38F150E0" w14:textId="739BEF35" w:rsidR="006C7941" w:rsidRPr="00671F21" w:rsidRDefault="00774AA5" w:rsidP="00671F21">
            <w:pPr>
              <w:spacing w:after="0" w:line="240" w:lineRule="auto"/>
              <w:rPr>
                <w:rFonts w:cstheme="minorHAnsi"/>
              </w:rPr>
            </w:pPr>
            <w:r w:rsidRPr="00671F21">
              <w:rPr>
                <w:rFonts w:cstheme="minorHAnsi"/>
              </w:rPr>
              <w:t xml:space="preserve">10 (dešimt) </w:t>
            </w:r>
            <w:r w:rsidR="00C77CAE" w:rsidRPr="00671F21">
              <w:rPr>
                <w:rFonts w:cstheme="minorHAnsi"/>
              </w:rPr>
              <w:t>dienų</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VPĮ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6C7941">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671F21" w:rsidRDefault="00774AA5" w:rsidP="0003169B">
            <w:pPr>
              <w:spacing w:after="0" w:line="240" w:lineRule="auto"/>
              <w:rPr>
                <w:rFonts w:cstheme="minorHAnsi"/>
              </w:rPr>
            </w:pPr>
            <w:r w:rsidRPr="00671F21">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671F21" w:rsidRDefault="00774AA5" w:rsidP="0003169B">
            <w:pPr>
              <w:spacing w:after="0" w:line="240" w:lineRule="auto"/>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4003350C" w:rsidR="00774AA5" w:rsidRPr="00671F21" w:rsidRDefault="00774AA5" w:rsidP="00671F21">
            <w:pPr>
              <w:spacing w:after="0" w:line="240" w:lineRule="auto"/>
              <w:rPr>
                <w:rFonts w:cstheme="minorHAnsi"/>
              </w:rPr>
            </w:pPr>
            <w:r w:rsidRPr="00671F21">
              <w:rPr>
                <w:rFonts w:cstheme="minorHAnsi"/>
                <w:bCs/>
              </w:rPr>
              <w:t>10 (dešimt) dienų,</w:t>
            </w:r>
            <w:r w:rsidRPr="00671F21">
              <w:rPr>
                <w:rFonts w:cstheme="minorHAnsi"/>
              </w:rPr>
              <w:t xml:space="preserve"> nuo pranešimo apie sprendimą sudaryti sutartį (o jei buv</w:t>
            </w:r>
            <w:r w:rsidR="00087211" w:rsidRPr="00671F21">
              <w:rPr>
                <w:rFonts w:cstheme="minorHAnsi"/>
              </w:rPr>
              <w:t>o</w:t>
            </w:r>
            <w:r w:rsidRPr="00671F21">
              <w:rPr>
                <w:rFonts w:cstheme="minorHAnsi"/>
              </w:rPr>
              <w:t xml:space="preserve"> gauta pretenzija – </w:t>
            </w:r>
            <w:r w:rsidRPr="00671F21">
              <w:t xml:space="preserve">nuo pranešimo raštu apie jos priimtą sprendimą </w:t>
            </w:r>
            <w:r w:rsidRPr="00671F21">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9F7E6F2" w:rsidR="00ED5B78" w:rsidRPr="00671F21" w:rsidRDefault="000B4E01" w:rsidP="00671F21">
            <w:pPr>
              <w:spacing w:after="0" w:line="240" w:lineRule="auto"/>
              <w:jc w:val="both"/>
              <w:rPr>
                <w:rFonts w:cstheme="minorHAnsi"/>
                <w:color w:val="FF0000"/>
              </w:rPr>
            </w:pPr>
            <w:r w:rsidRPr="00671F21">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B168F" w14:textId="77777777" w:rsidR="00EB2010" w:rsidRDefault="00EB2010" w:rsidP="00D05666">
      <w:r>
        <w:separator/>
      </w:r>
    </w:p>
  </w:endnote>
  <w:endnote w:type="continuationSeparator" w:id="0">
    <w:p w14:paraId="5A40F419" w14:textId="77777777" w:rsidR="00EB2010" w:rsidRDefault="00EB2010" w:rsidP="00D05666">
      <w:r>
        <w:continuationSeparator/>
      </w:r>
    </w:p>
  </w:endnote>
  <w:endnote w:type="continuationNotice" w:id="1">
    <w:p w14:paraId="44CB3152" w14:textId="77777777" w:rsidR="00EB2010" w:rsidRDefault="00EB20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B0348" w14:textId="77777777" w:rsidR="00EB2010" w:rsidRDefault="00EB2010" w:rsidP="00D05666">
      <w:r>
        <w:separator/>
      </w:r>
    </w:p>
  </w:footnote>
  <w:footnote w:type="continuationSeparator" w:id="0">
    <w:p w14:paraId="0440C0B5" w14:textId="77777777" w:rsidR="00EB2010" w:rsidRDefault="00EB2010" w:rsidP="00D05666">
      <w:r>
        <w:continuationSeparator/>
      </w:r>
    </w:p>
  </w:footnote>
  <w:footnote w:type="continuationNotice" w:id="1">
    <w:p w14:paraId="44D822BA" w14:textId="77777777" w:rsidR="00EB2010" w:rsidRDefault="00EB20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A57"/>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918"/>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352"/>
    <w:rsid w:val="002411C2"/>
    <w:rsid w:val="00241200"/>
    <w:rsid w:val="002415C7"/>
    <w:rsid w:val="0024180E"/>
    <w:rsid w:val="00241D43"/>
    <w:rsid w:val="00242459"/>
    <w:rsid w:val="002425E8"/>
    <w:rsid w:val="00242A93"/>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1A2"/>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5C2"/>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CE"/>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44"/>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05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6F3"/>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4C3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82"/>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BA9"/>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AFF"/>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A80"/>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B89"/>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7C0"/>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0D1"/>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516"/>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4F50"/>
    <w:rsid w:val="00EA56A6"/>
    <w:rsid w:val="00EA6573"/>
    <w:rsid w:val="00EA6D1E"/>
    <w:rsid w:val="00EA6E8F"/>
    <w:rsid w:val="00EA6F5B"/>
    <w:rsid w:val="00EA7102"/>
    <w:rsid w:val="00EA76DD"/>
    <w:rsid w:val="00EB01C2"/>
    <w:rsid w:val="00EB03BA"/>
    <w:rsid w:val="00EB0868"/>
    <w:rsid w:val="00EB164F"/>
    <w:rsid w:val="00EB2010"/>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0C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DC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75B"/>
    <w:rsid w:val="00F929A5"/>
    <w:rsid w:val="00F929B7"/>
    <w:rsid w:val="00F9327D"/>
    <w:rsid w:val="00F934CA"/>
    <w:rsid w:val="00F93B5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lungesap.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10064</Words>
  <Characters>5737</Characters>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2025-02-24T07:17:00Z</dcterms:created>
  <dcterms:modified xsi:type="dcterms:W3CDTF">2025-03-20T06:37:00Z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